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Pr="00ED3986" w:rsidRDefault="00877FCC" w:rsidP="00ED3986">
      <w:pPr>
        <w:spacing w:line="240" w:lineRule="auto"/>
        <w:jc w:val="both"/>
        <w:rPr>
          <w:b/>
          <w:color w:val="1F497D"/>
          <w:sz w:val="28"/>
          <w:szCs w:val="28"/>
        </w:rPr>
      </w:pPr>
      <w:r w:rsidRPr="00ED3986">
        <w:rPr>
          <w:b/>
          <w:color w:val="1F497D"/>
          <w:sz w:val="28"/>
          <w:szCs w:val="28"/>
        </w:rPr>
        <w:t>Resource List</w:t>
      </w:r>
    </w:p>
    <w:p w:rsidR="00877FCC" w:rsidRPr="00AC4827" w:rsidRDefault="00877FCC" w:rsidP="00ED3986">
      <w:pPr>
        <w:spacing w:line="240" w:lineRule="auto"/>
        <w:jc w:val="both"/>
        <w:rPr>
          <w:b/>
        </w:rPr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General Information:</w:t>
      </w:r>
    </w:p>
    <w:p w:rsidR="00877FCC" w:rsidRDefault="00877FCC" w:rsidP="00ED3986">
      <w:pPr>
        <w:pStyle w:val="ListParagraph"/>
        <w:numPr>
          <w:ilvl w:val="0"/>
          <w:numId w:val="38"/>
        </w:numPr>
        <w:spacing w:line="240" w:lineRule="auto"/>
        <w:jc w:val="both"/>
      </w:pPr>
      <w:r w:rsidRPr="00AC4827">
        <w:t xml:space="preserve">Enterprise Green Communities  </w:t>
      </w:r>
      <w:hyperlink r:id="rId8" w:history="1">
        <w:r w:rsidR="00290083" w:rsidRPr="00852FF1">
          <w:rPr>
            <w:rStyle w:val="Hyperlink"/>
          </w:rPr>
          <w:t>www.enterprisecommunity.org/green</w:t>
        </w:r>
      </w:hyperlink>
    </w:p>
    <w:p w:rsidR="00877FCC" w:rsidRDefault="00877FCC" w:rsidP="00ED3986">
      <w:pPr>
        <w:pStyle w:val="ListParagraph"/>
        <w:spacing w:line="240" w:lineRule="auto"/>
        <w:jc w:val="both"/>
      </w:pPr>
    </w:p>
    <w:p w:rsidR="00877FCC" w:rsidRDefault="00877FCC" w:rsidP="00290083">
      <w:pPr>
        <w:pStyle w:val="ListParagraph"/>
        <w:numPr>
          <w:ilvl w:val="0"/>
          <w:numId w:val="38"/>
        </w:numPr>
        <w:spacing w:line="240" w:lineRule="auto"/>
        <w:jc w:val="both"/>
      </w:pPr>
      <w:r w:rsidRPr="00AC4827">
        <w:t>Enterpr</w:t>
      </w:r>
      <w:r w:rsidR="00290083">
        <w:t xml:space="preserve">ise Green Communities </w:t>
      </w:r>
      <w:r w:rsidRPr="00AC4827">
        <w:t>Grant</w:t>
      </w:r>
      <w:r w:rsidR="00290083" w:rsidRPr="00290083">
        <w:t xml:space="preserve"> Opportunities</w:t>
      </w:r>
    </w:p>
    <w:p w:rsidR="00877FCC" w:rsidRPr="00AC4827" w:rsidRDefault="00290083" w:rsidP="00ED3986">
      <w:pPr>
        <w:spacing w:line="240" w:lineRule="auto"/>
        <w:jc w:val="both"/>
      </w:pPr>
      <w:hyperlink r:id="rId9" w:history="1">
        <w:r w:rsidRPr="00852FF1">
          <w:rPr>
            <w:rStyle w:val="Hyperlink"/>
          </w:rPr>
          <w:t>http://www.enterprisecommunity.com/financing-and-development/grants</w:t>
        </w:r>
      </w:hyperlink>
    </w:p>
    <w:p w:rsidR="00877FCC" w:rsidRDefault="00877FCC" w:rsidP="00ED3986">
      <w:pPr>
        <w:pStyle w:val="ListParagraph"/>
        <w:numPr>
          <w:ilvl w:val="0"/>
          <w:numId w:val="39"/>
        </w:numPr>
        <w:spacing w:line="240" w:lineRule="auto"/>
        <w:jc w:val="both"/>
      </w:pPr>
      <w:r w:rsidRPr="00AC4827">
        <w:t xml:space="preserve">US Green Building Council  </w:t>
      </w:r>
      <w:hyperlink r:id="rId10" w:history="1">
        <w:r w:rsidRPr="00AC4827">
          <w:rPr>
            <w:rStyle w:val="Hyperlink"/>
          </w:rPr>
          <w:t>http://www.usgbc.org/</w:t>
        </w:r>
      </w:hyperlink>
    </w:p>
    <w:p w:rsidR="00877FCC" w:rsidRPr="00AC4827" w:rsidRDefault="00877FCC" w:rsidP="00ED3986">
      <w:pPr>
        <w:pStyle w:val="ListParagraph"/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39"/>
        </w:numPr>
        <w:spacing w:line="240" w:lineRule="auto"/>
        <w:jc w:val="both"/>
      </w:pPr>
      <w:r w:rsidRPr="00ED3986">
        <w:rPr>
          <w:i/>
        </w:rPr>
        <w:t xml:space="preserve">The Integrative Design Guide to Green Building: Redefining the Practice of Sustainability, </w:t>
      </w:r>
      <w:r w:rsidRPr="00AC4827">
        <w:t xml:space="preserve"> 7group and Bill Reed, John Wiley &amp; Sons, Inc, 2009  </w:t>
      </w:r>
    </w:p>
    <w:p w:rsidR="00877FCC" w:rsidRPr="00AC4827" w:rsidRDefault="00290083" w:rsidP="00ED3986">
      <w:pPr>
        <w:spacing w:line="240" w:lineRule="auto"/>
        <w:jc w:val="both"/>
      </w:pPr>
      <w:hyperlink r:id="rId11" w:history="1">
        <w:r w:rsidR="00877FCC" w:rsidRPr="00AC4827">
          <w:rPr>
            <w:rStyle w:val="Hyperlink"/>
          </w:rPr>
          <w:t>http://www.sevengroup.com/integrative-design-guide/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Incentives Resources:</w:t>
      </w:r>
    </w:p>
    <w:p w:rsidR="00877FCC" w:rsidRPr="00AC4827" w:rsidRDefault="00877FCC" w:rsidP="00ED3986">
      <w:pPr>
        <w:pStyle w:val="ListParagraph"/>
        <w:numPr>
          <w:ilvl w:val="0"/>
          <w:numId w:val="40"/>
        </w:numPr>
        <w:spacing w:line="240" w:lineRule="auto"/>
        <w:jc w:val="both"/>
      </w:pPr>
      <w:r w:rsidRPr="00AC4827">
        <w:t xml:space="preserve">Database for State Incentives for Renewables and Efficiency  </w:t>
      </w:r>
      <w:hyperlink r:id="rId12" w:history="1">
        <w:r w:rsidRPr="00AC4827">
          <w:rPr>
            <w:rStyle w:val="Hyperlink"/>
          </w:rPr>
          <w:t>http://dsireusa.org/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Charrette Facilitation Resources:</w:t>
      </w:r>
    </w:p>
    <w:p w:rsidR="00877FCC" w:rsidRPr="00AC4827" w:rsidRDefault="00877FCC" w:rsidP="00ED3986">
      <w:pPr>
        <w:pStyle w:val="ListParagraph"/>
        <w:numPr>
          <w:ilvl w:val="0"/>
          <w:numId w:val="40"/>
        </w:numPr>
        <w:spacing w:line="240" w:lineRule="auto"/>
        <w:jc w:val="both"/>
      </w:pPr>
      <w:r w:rsidRPr="00ED3986">
        <w:rPr>
          <w:i/>
        </w:rPr>
        <w:t>A Handbook for Planning and Conducting Charrettes for High Performance Projects</w:t>
      </w:r>
      <w:r w:rsidRPr="00AC4827">
        <w:t xml:space="preserve">, National Renewable Energy Laboratory, Golden, Colorado, August 2003  </w:t>
      </w:r>
      <w:hyperlink r:id="rId13" w:history="1">
        <w:r w:rsidRPr="00AC4827">
          <w:rPr>
            <w:rStyle w:val="Hyperlink"/>
          </w:rPr>
          <w:t>http://apps1.eere.energy.gov/buildings/publications/pdfs/commercial_initiative/33425.pdf</w:t>
        </w:r>
      </w:hyperlink>
    </w:p>
    <w:p w:rsidR="00877FCC" w:rsidRDefault="00877FCC" w:rsidP="00ED3986">
      <w:pPr>
        <w:pStyle w:val="ListParagraph"/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40"/>
        </w:numPr>
        <w:spacing w:line="240" w:lineRule="auto"/>
        <w:jc w:val="both"/>
      </w:pPr>
      <w:r w:rsidRPr="00AC4827">
        <w:t xml:space="preserve">“Planning and Conducting Integrated Design (ID) Charrettes,” Joel Ann Todd, Environmental Consultant, and Gail Lindsey, FAIA, Principal, Design Harmony (updated 5/22/08), in the </w:t>
      </w:r>
      <w:r w:rsidRPr="00ED3986">
        <w:rPr>
          <w:i/>
        </w:rPr>
        <w:t>Whole Building Design Guide</w:t>
      </w:r>
      <w:r w:rsidRPr="00AC4827">
        <w:t xml:space="preserve"> (Washington, DC: National Institute of Building Sciences, 2008) </w:t>
      </w:r>
      <w:hyperlink r:id="rId14" w:history="1">
        <w:r w:rsidRPr="00AC4827">
          <w:rPr>
            <w:rStyle w:val="Hyperlink"/>
          </w:rPr>
          <w:t>http://www.wbdg.org/resources/charrettes.php</w:t>
        </w:r>
      </w:hyperlink>
    </w:p>
    <w:p w:rsidR="00877FCC" w:rsidRDefault="00877FCC" w:rsidP="00ED3986">
      <w:pPr>
        <w:pStyle w:val="ListParagraph"/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40"/>
        </w:numPr>
        <w:spacing w:line="240" w:lineRule="auto"/>
        <w:jc w:val="both"/>
      </w:pPr>
      <w:r w:rsidRPr="00AC4827">
        <w:t>“Eco-Charrettes Save Resources, Build Teams,” Nathan Good (Washington, DC: American Institute of Architects, 2003)</w:t>
      </w:r>
    </w:p>
    <w:p w:rsidR="00877FCC" w:rsidRPr="00AC4827" w:rsidRDefault="00290083" w:rsidP="00ED3986">
      <w:pPr>
        <w:spacing w:line="240" w:lineRule="auto"/>
        <w:jc w:val="both"/>
      </w:pPr>
      <w:hyperlink r:id="rId15" w:history="1">
        <w:r w:rsidR="00877FCC" w:rsidRPr="00AC4827">
          <w:rPr>
            <w:rStyle w:val="Hyperlink"/>
          </w:rPr>
          <w:t>http://www.aia.org/aiaucmp/groups/ek_members/documents/pdf/aiap016388.pdf</w:t>
        </w:r>
      </w:hyperlink>
    </w:p>
    <w:p w:rsidR="00877FCC" w:rsidRPr="00AC4827" w:rsidRDefault="00877FCC" w:rsidP="00ED3986">
      <w:pPr>
        <w:pStyle w:val="ListParagraph"/>
        <w:numPr>
          <w:ilvl w:val="0"/>
          <w:numId w:val="41"/>
        </w:numPr>
        <w:spacing w:line="240" w:lineRule="auto"/>
        <w:jc w:val="both"/>
      </w:pPr>
      <w:r w:rsidRPr="00AC4827">
        <w:t xml:space="preserve">National Charrette Institute  </w:t>
      </w:r>
      <w:hyperlink r:id="rId16" w:history="1">
        <w:r w:rsidRPr="00AC4827">
          <w:rPr>
            <w:rStyle w:val="Hyperlink"/>
          </w:rPr>
          <w:t>http://www.charretteinstitute.org/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Integrative Design Resources:</w:t>
      </w:r>
    </w:p>
    <w:p w:rsidR="00877FCC" w:rsidRPr="00AC4827" w:rsidRDefault="00877FCC" w:rsidP="00ED3986">
      <w:pPr>
        <w:pStyle w:val="ListParagraph"/>
        <w:numPr>
          <w:ilvl w:val="0"/>
          <w:numId w:val="41"/>
        </w:numPr>
        <w:spacing w:line="240" w:lineRule="auto"/>
        <w:jc w:val="both"/>
      </w:pPr>
      <w:r w:rsidRPr="00AC4827">
        <w:t xml:space="preserve">Universal Design Living Laboratory  </w:t>
      </w:r>
      <w:hyperlink r:id="rId17" w:history="1">
        <w:r w:rsidRPr="00AC4827">
          <w:rPr>
            <w:rStyle w:val="Hyperlink"/>
          </w:rPr>
          <w:t>http://udll.com/</w:t>
        </w:r>
      </w:hyperlink>
      <w:r w:rsidRPr="00AC4827">
        <w:t xml:space="preserve"> </w:t>
      </w:r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41"/>
        </w:numPr>
        <w:spacing w:line="240" w:lineRule="auto"/>
        <w:jc w:val="both"/>
      </w:pPr>
      <w:r w:rsidRPr="00AC4827">
        <w:lastRenderedPageBreak/>
        <w:t xml:space="preserve">The Center for Universal Design – NC State University    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18" w:history="1">
        <w:r w:rsidRPr="00AC4827">
          <w:rPr>
            <w:rStyle w:val="Hyperlink"/>
          </w:rPr>
          <w:t>www.ncsu.edu/www/ncsu/design/sod5/cud/</w:t>
        </w:r>
      </w:hyperlink>
      <w:r w:rsidRPr="00AC4827">
        <w:t xml:space="preserve"> </w:t>
      </w:r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Site Location &amp; Neighborhood Fabric and Site Improvements Resources:</w:t>
      </w:r>
    </w:p>
    <w:p w:rsidR="00877FCC" w:rsidRDefault="00877FCC" w:rsidP="0017685D">
      <w:pPr>
        <w:pStyle w:val="ListParagraph"/>
        <w:numPr>
          <w:ilvl w:val="0"/>
          <w:numId w:val="42"/>
        </w:numPr>
        <w:spacing w:line="240" w:lineRule="auto"/>
        <w:jc w:val="both"/>
      </w:pPr>
      <w:r w:rsidRPr="00AC4827">
        <w:t xml:space="preserve">Sustainable Communities Network  </w:t>
      </w:r>
      <w:hyperlink r:id="rId19" w:history="1">
        <w:r w:rsidRPr="00AC4827">
          <w:rPr>
            <w:rStyle w:val="Hyperlink"/>
          </w:rPr>
          <w:t>http://www.sustainable.org/</w:t>
        </w:r>
      </w:hyperlink>
    </w:p>
    <w:p w:rsidR="00877FCC" w:rsidRPr="00AC4827" w:rsidRDefault="00877FCC" w:rsidP="0017685D">
      <w:pPr>
        <w:pStyle w:val="ListParagraph"/>
        <w:spacing w:line="240" w:lineRule="auto"/>
        <w:jc w:val="both"/>
      </w:pPr>
    </w:p>
    <w:p w:rsidR="00877FCC" w:rsidRDefault="00877FCC" w:rsidP="00ED3986">
      <w:pPr>
        <w:pStyle w:val="ListParagraph"/>
        <w:numPr>
          <w:ilvl w:val="0"/>
          <w:numId w:val="42"/>
        </w:numPr>
        <w:spacing w:line="240" w:lineRule="auto"/>
        <w:jc w:val="both"/>
      </w:pPr>
      <w:r w:rsidRPr="00AC4827">
        <w:t xml:space="preserve">Partners for Livable Communities  </w:t>
      </w:r>
      <w:hyperlink r:id="rId20" w:history="1">
        <w:r w:rsidRPr="00AC4827">
          <w:rPr>
            <w:rStyle w:val="Hyperlink"/>
          </w:rPr>
          <w:t>http://livable.org/</w:t>
        </w:r>
      </w:hyperlink>
    </w:p>
    <w:p w:rsidR="00877FCC" w:rsidRDefault="00877FCC" w:rsidP="0017685D">
      <w:pPr>
        <w:pStyle w:val="ListParagraph"/>
      </w:pPr>
    </w:p>
    <w:p w:rsidR="00877FCC" w:rsidRDefault="00877FCC" w:rsidP="00ED3986">
      <w:pPr>
        <w:pStyle w:val="ListParagraph"/>
        <w:numPr>
          <w:ilvl w:val="0"/>
          <w:numId w:val="42"/>
        </w:numPr>
        <w:spacing w:line="240" w:lineRule="auto"/>
        <w:jc w:val="both"/>
      </w:pPr>
      <w:r w:rsidRPr="00AC4827">
        <w:t xml:space="preserve">CNT Housing + Transportation Index  </w:t>
      </w:r>
      <w:hyperlink r:id="rId21" w:history="1">
        <w:r w:rsidRPr="00AC4827">
          <w:rPr>
            <w:rStyle w:val="Hyperlink"/>
          </w:rPr>
          <w:t>http://htaindex.cnt.org/residential-density.php</w:t>
        </w:r>
      </w:hyperlink>
      <w:r w:rsidRPr="00AC4827">
        <w:t xml:space="preserve">  </w:t>
      </w:r>
    </w:p>
    <w:p w:rsidR="00877FCC" w:rsidRDefault="00877FCC" w:rsidP="0017685D">
      <w:pPr>
        <w:pStyle w:val="ListParagraph"/>
      </w:pPr>
    </w:p>
    <w:p w:rsidR="00877FCC" w:rsidRPr="00AC4827" w:rsidRDefault="00877FCC" w:rsidP="00ED3986">
      <w:pPr>
        <w:pStyle w:val="ListParagraph"/>
        <w:numPr>
          <w:ilvl w:val="0"/>
          <w:numId w:val="42"/>
        </w:numPr>
        <w:spacing w:line="240" w:lineRule="auto"/>
        <w:jc w:val="both"/>
      </w:pPr>
      <w:r w:rsidRPr="00AC4827">
        <w:t xml:space="preserve"> USDA – Rural Development eligibility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22" w:history="1">
        <w:r w:rsidRPr="00AC4827">
          <w:rPr>
            <w:rStyle w:val="Hyperlink"/>
          </w:rPr>
          <w:t>http://eligibility.sc.egov.usda.gov/eligibility/welcomeAction.do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US DOE Technical Fact Sheet – Passive Solar Design 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23" w:history="1">
        <w:r w:rsidRPr="00AC4827">
          <w:rPr>
            <w:rStyle w:val="Hyperlink"/>
          </w:rPr>
          <w:t>http://apps1.eere.energy.gov/buildings/publications/pdfs/building_america/29236.pdf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Local Harvest  </w:t>
      </w:r>
      <w:hyperlink r:id="rId24" w:history="1">
        <w:r w:rsidRPr="00AC4827">
          <w:rPr>
            <w:rStyle w:val="Hyperlink"/>
          </w:rPr>
          <w:t>www.localharvest.com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Site Improvement Resources:</w:t>
      </w:r>
    </w:p>
    <w:p w:rsidR="00877FCC" w:rsidRDefault="00877FCC" w:rsidP="00ED3986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US EPA – “Storm Water Management for Construction Activities”  </w:t>
      </w:r>
      <w:hyperlink r:id="rId25" w:tgtFrame="_parent" w:history="1">
        <w:r w:rsidRPr="00AC4827">
          <w:rPr>
            <w:rStyle w:val="Hyperlink"/>
          </w:rPr>
          <w:t>www.epa.gov/nscep/</w:t>
        </w:r>
      </w:hyperlink>
      <w:r w:rsidRPr="00AC4827">
        <w:t>, search for EPA-R-92-005</w:t>
      </w:r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Default="00877FCC" w:rsidP="00ED3986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 US EPA – Low-impact Development Design Strategies  </w:t>
      </w:r>
      <w:hyperlink r:id="rId26" w:history="1">
        <w:r w:rsidRPr="00AC4827">
          <w:rPr>
            <w:rStyle w:val="Hyperlink"/>
          </w:rPr>
          <w:t>www.epa.gov/owow/NPS/lidnatl.pdf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Default="00877FCC" w:rsidP="00ED3986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American Society of Landscape Architects (ASLA)  </w:t>
      </w:r>
      <w:hyperlink r:id="rId27" w:history="1">
        <w:r w:rsidRPr="00AC4827">
          <w:rPr>
            <w:rStyle w:val="Hyperlink"/>
          </w:rPr>
          <w:t>www.asla.org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Default="00877FCC" w:rsidP="00ED3986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US EPA – </w:t>
      </w:r>
      <w:proofErr w:type="spellStart"/>
      <w:r w:rsidRPr="00AC4827">
        <w:t>WaterSense</w:t>
      </w:r>
      <w:proofErr w:type="spellEnd"/>
      <w:r w:rsidRPr="00AC4827">
        <w:t xml:space="preserve">: Efficiency Made Easy  </w:t>
      </w:r>
      <w:hyperlink r:id="rId28" w:tgtFrame="_parent" w:history="1">
        <w:r w:rsidRPr="00AC4827">
          <w:rPr>
            <w:rStyle w:val="Hyperlink"/>
          </w:rPr>
          <w:t>www.epa.gov/watersense/index/html</w:t>
        </w:r>
      </w:hyperlink>
    </w:p>
    <w:p w:rsidR="00877FCC" w:rsidRDefault="00877FCC" w:rsidP="0017685D">
      <w:pPr>
        <w:pStyle w:val="ListParagraph"/>
      </w:pPr>
    </w:p>
    <w:p w:rsidR="00877FCC" w:rsidRPr="00AC4827" w:rsidRDefault="00877FCC" w:rsidP="00ED3986">
      <w:pPr>
        <w:pStyle w:val="ListParagraph"/>
        <w:numPr>
          <w:ilvl w:val="0"/>
          <w:numId w:val="43"/>
        </w:numPr>
        <w:spacing w:line="240" w:lineRule="auto"/>
        <w:jc w:val="both"/>
      </w:pPr>
      <w:r w:rsidRPr="00AC4827">
        <w:t xml:space="preserve">Native Plant Information Network  </w:t>
      </w:r>
      <w:hyperlink r:id="rId29" w:history="1">
        <w:r w:rsidRPr="00AC4827">
          <w:rPr>
            <w:rStyle w:val="Hyperlink"/>
          </w:rPr>
          <w:t>www.wildflower.org/explore/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Water Conservation Resources:</w:t>
      </w:r>
    </w:p>
    <w:p w:rsidR="00877FCC" w:rsidRPr="00AC4827" w:rsidRDefault="00877FCC" w:rsidP="0017685D">
      <w:pPr>
        <w:pStyle w:val="ListParagraph"/>
        <w:numPr>
          <w:ilvl w:val="0"/>
          <w:numId w:val="44"/>
        </w:numPr>
        <w:spacing w:line="240" w:lineRule="auto"/>
        <w:jc w:val="both"/>
      </w:pPr>
      <w:r w:rsidRPr="00AC4827">
        <w:t>Federal Energy Management Program – Water Efficiency</w:t>
      </w:r>
    </w:p>
    <w:p w:rsidR="00877FCC" w:rsidRPr="00AC4827" w:rsidRDefault="00290083" w:rsidP="00ED3986">
      <w:pPr>
        <w:spacing w:line="240" w:lineRule="auto"/>
        <w:jc w:val="both"/>
      </w:pPr>
      <w:hyperlink r:id="rId30" w:history="1">
        <w:r w:rsidR="00877FCC" w:rsidRPr="00AC4827">
          <w:rPr>
            <w:rStyle w:val="Hyperlink"/>
          </w:rPr>
          <w:t>http://www1.eere.energy.gov/femp/program/waterefficiency.html</w:t>
        </w:r>
      </w:hyperlink>
    </w:p>
    <w:p w:rsidR="00877FCC" w:rsidRDefault="00877FCC" w:rsidP="00ED3986">
      <w:pPr>
        <w:pStyle w:val="ListParagraph"/>
        <w:numPr>
          <w:ilvl w:val="0"/>
          <w:numId w:val="44"/>
        </w:numPr>
        <w:spacing w:line="240" w:lineRule="auto"/>
        <w:jc w:val="both"/>
      </w:pPr>
      <w:r w:rsidRPr="00AC4827">
        <w:t xml:space="preserve">US EPA  - Water Sense program  </w:t>
      </w:r>
      <w:hyperlink r:id="rId31" w:history="1">
        <w:r w:rsidRPr="00AC4827">
          <w:rPr>
            <w:rStyle w:val="Hyperlink"/>
          </w:rPr>
          <w:t>www.epa.gov/owm/water-efficiency/</w:t>
        </w:r>
      </w:hyperlink>
      <w:r w:rsidRPr="00AC4827">
        <w:t xml:space="preserve"> </w:t>
      </w:r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44"/>
        </w:numPr>
        <w:spacing w:line="240" w:lineRule="auto"/>
        <w:jc w:val="both"/>
      </w:pPr>
      <w:r w:rsidRPr="00AC4827">
        <w:t>Maximum Performance (MAP) Testing California Urban Water Conservation Council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lastRenderedPageBreak/>
        <w:t xml:space="preserve">    </w:t>
      </w:r>
      <w:hyperlink r:id="rId32" w:history="1">
        <w:r w:rsidRPr="00AC4827">
          <w:rPr>
            <w:rStyle w:val="Hyperlink"/>
          </w:rPr>
          <w:t>www.cuwcc.org/maptesting.lasso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 xml:space="preserve">American Water Works Association, </w:t>
      </w:r>
      <w:proofErr w:type="spellStart"/>
      <w:r w:rsidRPr="00AC4827">
        <w:t>WaterWiser</w:t>
      </w:r>
      <w:proofErr w:type="spellEnd"/>
      <w:r w:rsidRPr="00AC4827">
        <w:t xml:space="preserve">  </w:t>
      </w:r>
      <w:hyperlink r:id="rId33" w:history="1">
        <w:r w:rsidRPr="00AC4827">
          <w:rPr>
            <w:rStyle w:val="Hyperlink"/>
          </w:rPr>
          <w:t>www.awwa.org/waterwiser</w:t>
        </w:r>
      </w:hyperlink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 xml:space="preserve">Energy Efficiency Resources: </w:t>
      </w:r>
    </w:p>
    <w:p w:rsidR="00877FCC" w:rsidRPr="00AC4827" w:rsidRDefault="00877FCC" w:rsidP="0017685D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>ENERGY STAR for Real Estate/Multi-Family Housing</w:t>
      </w:r>
    </w:p>
    <w:p w:rsidR="00877FCC" w:rsidRPr="00AC4827" w:rsidRDefault="00290083" w:rsidP="00ED3986">
      <w:pPr>
        <w:spacing w:line="240" w:lineRule="auto"/>
        <w:jc w:val="both"/>
      </w:pPr>
      <w:hyperlink r:id="rId34" w:history="1">
        <w:r w:rsidR="00877FCC" w:rsidRPr="00AC4827">
          <w:rPr>
            <w:rStyle w:val="Hyperlink"/>
          </w:rPr>
          <w:t>http://www.energystar.gov/index.cfm?c=business.bus_realestate</w:t>
        </w:r>
      </w:hyperlink>
    </w:p>
    <w:p w:rsidR="00877FCC" w:rsidRDefault="00877FCC" w:rsidP="00ED3986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 xml:space="preserve">ENERGY STAR New Homes  </w:t>
      </w:r>
      <w:hyperlink r:id="rId35" w:tgtFrame="_parent" w:history="1">
        <w:r w:rsidRPr="00AC4827">
          <w:rPr>
            <w:rStyle w:val="Hyperlink"/>
          </w:rPr>
          <w:t>www.energystar.gov/homes</w:t>
        </w:r>
      </w:hyperlink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Default="00877FCC" w:rsidP="00ED3986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 xml:space="preserve">ASHRAE  </w:t>
      </w:r>
      <w:hyperlink r:id="rId36" w:history="1">
        <w:r w:rsidRPr="00AC4827">
          <w:rPr>
            <w:rStyle w:val="Hyperlink"/>
          </w:rPr>
          <w:t>www.ashrae.org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Default="00877FCC" w:rsidP="00ED3986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 xml:space="preserve">RESNET  </w:t>
      </w:r>
      <w:hyperlink r:id="rId37" w:tgtFrame="_parent" w:history="1">
        <w:r w:rsidRPr="00AC4827">
          <w:rPr>
            <w:rStyle w:val="Hyperlink"/>
          </w:rPr>
          <w:t>www.resnet.us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Pr="00AC4827" w:rsidRDefault="00877FCC" w:rsidP="00ED3986">
      <w:pPr>
        <w:pStyle w:val="ListParagraph"/>
        <w:numPr>
          <w:ilvl w:val="0"/>
          <w:numId w:val="45"/>
        </w:numPr>
        <w:spacing w:line="240" w:lineRule="auto"/>
        <w:jc w:val="both"/>
      </w:pPr>
      <w:r w:rsidRPr="00AC4827">
        <w:t xml:space="preserve">ENERGY STAR Advanced Lighting Package (ALP)    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38" w:history="1">
        <w:r w:rsidRPr="00AC4827">
          <w:rPr>
            <w:rStyle w:val="Hyperlink"/>
          </w:rPr>
          <w:t>www.energystar.gov/index.cfm?c=bldrs_lenders_raters.ALP_Builder</w:t>
        </w:r>
      </w:hyperlink>
      <w:r w:rsidRPr="00AC4827">
        <w:t xml:space="preserve"> </w:t>
      </w:r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Materials Beneficial to the Environment Resources:</w:t>
      </w:r>
    </w:p>
    <w:p w:rsidR="00877FCC" w:rsidRDefault="00877FCC" w:rsidP="00ED3986">
      <w:pPr>
        <w:pStyle w:val="ListParagraph"/>
        <w:numPr>
          <w:ilvl w:val="0"/>
          <w:numId w:val="46"/>
        </w:numPr>
        <w:spacing w:line="240" w:lineRule="auto"/>
        <w:jc w:val="both"/>
      </w:pPr>
      <w:r w:rsidRPr="00AC4827">
        <w:t xml:space="preserve">Building Green / Green Spec  </w:t>
      </w:r>
      <w:hyperlink r:id="rId39" w:history="1">
        <w:r w:rsidRPr="00AC4827">
          <w:rPr>
            <w:rStyle w:val="Hyperlink"/>
          </w:rPr>
          <w:t>http://www.buildinggreen.com/</w:t>
        </w:r>
      </w:hyperlink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Default="00877FCC" w:rsidP="00ED3986">
      <w:pPr>
        <w:pStyle w:val="ListParagraph"/>
        <w:numPr>
          <w:ilvl w:val="0"/>
          <w:numId w:val="46"/>
        </w:numPr>
        <w:spacing w:line="240" w:lineRule="auto"/>
        <w:jc w:val="both"/>
      </w:pPr>
      <w:r w:rsidRPr="00AC4827">
        <w:t xml:space="preserve">Specify Green  </w:t>
      </w:r>
      <w:hyperlink r:id="rId40" w:history="1">
        <w:r w:rsidRPr="00AC4827">
          <w:rPr>
            <w:rStyle w:val="Hyperlink"/>
          </w:rPr>
          <w:t>www.specifygreen.com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Pr="00AC4827" w:rsidRDefault="00877FCC" w:rsidP="00ED3986">
      <w:pPr>
        <w:pStyle w:val="ListParagraph"/>
        <w:numPr>
          <w:ilvl w:val="0"/>
          <w:numId w:val="46"/>
        </w:numPr>
        <w:spacing w:line="240" w:lineRule="auto"/>
        <w:jc w:val="both"/>
      </w:pPr>
      <w:r w:rsidRPr="00AC4827">
        <w:t>NAHB Research Center, Toolbase.org, Best Practices for Construction Waste Management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41" w:history="1">
        <w:r w:rsidRPr="00AC4827">
          <w:rPr>
            <w:rStyle w:val="Hyperlink"/>
          </w:rPr>
          <w:t>www.toolbase.org/Best-Practices/Construction-Waste/waste-mgmt-field-guide</w:t>
        </w:r>
      </w:hyperlink>
      <w:r w:rsidRPr="00AC4827">
        <w:t xml:space="preserve"> </w:t>
      </w:r>
    </w:p>
    <w:p w:rsidR="00877FCC" w:rsidRDefault="00877FCC" w:rsidP="0017685D">
      <w:pPr>
        <w:pStyle w:val="ListParagraph"/>
        <w:numPr>
          <w:ilvl w:val="0"/>
          <w:numId w:val="47"/>
        </w:numPr>
        <w:spacing w:line="240" w:lineRule="auto"/>
        <w:jc w:val="both"/>
      </w:pPr>
      <w:r w:rsidRPr="00AC4827">
        <w:t xml:space="preserve">Pharos Project, Healthy Building Network  </w:t>
      </w:r>
      <w:hyperlink r:id="rId42" w:history="1">
        <w:r w:rsidRPr="00AC4827">
          <w:rPr>
            <w:rStyle w:val="Hyperlink"/>
          </w:rPr>
          <w:t>www.pharosproject.net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spacing w:line="240" w:lineRule="auto"/>
        <w:ind w:left="765"/>
        <w:jc w:val="both"/>
      </w:pPr>
    </w:p>
    <w:p w:rsidR="00877FCC" w:rsidRPr="00AC4827" w:rsidRDefault="00877FCC" w:rsidP="0017685D">
      <w:pPr>
        <w:pStyle w:val="ListParagraph"/>
        <w:numPr>
          <w:ilvl w:val="0"/>
          <w:numId w:val="47"/>
        </w:numPr>
        <w:spacing w:line="240" w:lineRule="auto"/>
        <w:jc w:val="both"/>
      </w:pPr>
      <w:r w:rsidRPr="00AC4827">
        <w:t xml:space="preserve">Cool Roofs Rating Council, Directory of Rated Products    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43" w:history="1">
        <w:r w:rsidRPr="00AC4827">
          <w:rPr>
            <w:rStyle w:val="Hyperlink"/>
          </w:rPr>
          <w:t>www.coolroofs.org/products/search.php</w:t>
        </w:r>
      </w:hyperlink>
      <w:r w:rsidRPr="00AC4827">
        <w:t xml:space="preserve"> </w:t>
      </w:r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Healthy Living Systems Resources:</w:t>
      </w:r>
    </w:p>
    <w:p w:rsidR="00877FCC" w:rsidRDefault="00877FCC" w:rsidP="00ED3986">
      <w:pPr>
        <w:pStyle w:val="ListParagraph"/>
        <w:numPr>
          <w:ilvl w:val="0"/>
          <w:numId w:val="48"/>
        </w:numPr>
        <w:spacing w:line="240" w:lineRule="auto"/>
        <w:jc w:val="both"/>
      </w:pPr>
      <w:r w:rsidRPr="00AC4827">
        <w:t xml:space="preserve">Green Seal  </w:t>
      </w:r>
      <w:hyperlink r:id="rId44" w:history="1">
        <w:r w:rsidRPr="00AC4827">
          <w:rPr>
            <w:rStyle w:val="Hyperlink"/>
          </w:rPr>
          <w:t>http://www.greenseal.org/GreenBusiness/Standards.aspx</w:t>
        </w:r>
      </w:hyperlink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Default="00877FCC" w:rsidP="00ED3986">
      <w:pPr>
        <w:pStyle w:val="ListParagraph"/>
        <w:numPr>
          <w:ilvl w:val="0"/>
          <w:numId w:val="48"/>
        </w:numPr>
        <w:spacing w:line="240" w:lineRule="auto"/>
        <w:jc w:val="both"/>
      </w:pPr>
      <w:r w:rsidRPr="00AC4827">
        <w:t xml:space="preserve">ENERGY STAR  </w:t>
      </w:r>
      <w:hyperlink r:id="rId45" w:history="1">
        <w:r w:rsidRPr="00AC4827">
          <w:rPr>
            <w:rStyle w:val="Hyperlink"/>
          </w:rPr>
          <w:t>www.energystar.gov</w:t>
        </w:r>
      </w:hyperlink>
      <w:r w:rsidRPr="00AC4827">
        <w:t xml:space="preserve"> </w:t>
      </w:r>
    </w:p>
    <w:p w:rsidR="00877FCC" w:rsidRDefault="00877FCC" w:rsidP="0017685D">
      <w:pPr>
        <w:pStyle w:val="ListParagraph"/>
      </w:pPr>
    </w:p>
    <w:p w:rsidR="00877FCC" w:rsidRPr="00AC4827" w:rsidRDefault="00877FCC" w:rsidP="00ED3986">
      <w:pPr>
        <w:pStyle w:val="ListParagraph"/>
        <w:numPr>
          <w:ilvl w:val="0"/>
          <w:numId w:val="48"/>
        </w:numPr>
        <w:spacing w:line="240" w:lineRule="auto"/>
        <w:jc w:val="both"/>
      </w:pPr>
      <w:r w:rsidRPr="00AC4827">
        <w:t>National Center for Healthy Housing, Ventilation Fact Sheets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46" w:history="1">
        <w:r w:rsidRPr="00AC4827">
          <w:rPr>
            <w:rStyle w:val="Hyperlink"/>
          </w:rPr>
          <w:t>www.nchh.org/Training/Green-and-Healthy-Housing.aspx</w:t>
        </w:r>
      </w:hyperlink>
      <w:r w:rsidRPr="00AC4827">
        <w:t xml:space="preserve"> </w:t>
      </w:r>
    </w:p>
    <w:p w:rsidR="00877FCC" w:rsidRDefault="00877FCC" w:rsidP="00ED3986">
      <w:pPr>
        <w:pStyle w:val="ListParagraph"/>
        <w:numPr>
          <w:ilvl w:val="0"/>
          <w:numId w:val="49"/>
        </w:numPr>
        <w:spacing w:line="240" w:lineRule="auto"/>
        <w:jc w:val="both"/>
      </w:pPr>
      <w:r w:rsidRPr="00AC4827">
        <w:lastRenderedPageBreak/>
        <w:t xml:space="preserve">US EPA – Radon Map  </w:t>
      </w:r>
      <w:hyperlink r:id="rId47" w:history="1">
        <w:r w:rsidRPr="00AC4827">
          <w:rPr>
            <w:rStyle w:val="Hyperlink"/>
          </w:rPr>
          <w:t>www.epa.gov/radon/zonemap.html</w:t>
        </w:r>
      </w:hyperlink>
      <w:r w:rsidRPr="00AC4827">
        <w:t xml:space="preserve"> </w:t>
      </w:r>
    </w:p>
    <w:p w:rsidR="00877FCC" w:rsidRDefault="00877FCC" w:rsidP="0017685D">
      <w:pPr>
        <w:pStyle w:val="ListParagraph"/>
        <w:spacing w:line="240" w:lineRule="auto"/>
        <w:jc w:val="both"/>
      </w:pPr>
    </w:p>
    <w:p w:rsidR="00877FCC" w:rsidRPr="00AC4827" w:rsidRDefault="00877FCC" w:rsidP="00ED3986">
      <w:pPr>
        <w:pStyle w:val="ListParagraph"/>
        <w:numPr>
          <w:ilvl w:val="0"/>
          <w:numId w:val="49"/>
        </w:numPr>
        <w:spacing w:line="240" w:lineRule="auto"/>
        <w:jc w:val="both"/>
      </w:pPr>
      <w:r w:rsidRPr="00AC4827">
        <w:t xml:space="preserve">US DOE – Office of Energy Efficiency &amp; Renewable Energy    </w:t>
      </w:r>
    </w:p>
    <w:p w:rsidR="00877FCC" w:rsidRPr="00AC4827" w:rsidRDefault="00290083" w:rsidP="00ED3986">
      <w:pPr>
        <w:spacing w:line="240" w:lineRule="auto"/>
        <w:jc w:val="both"/>
      </w:pPr>
      <w:hyperlink r:id="rId48" w:history="1">
        <w:r w:rsidR="00877FCC" w:rsidRPr="00AC4827">
          <w:rPr>
            <w:rStyle w:val="Hyperlink"/>
          </w:rPr>
          <w:t>www1.eere.energy.gov/buildings/building_america/about.html</w:t>
        </w:r>
      </w:hyperlink>
      <w:r w:rsidR="00877FCC"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50"/>
        </w:numPr>
        <w:spacing w:line="240" w:lineRule="auto"/>
        <w:jc w:val="both"/>
      </w:pPr>
      <w:r w:rsidRPr="00AC4827">
        <w:t xml:space="preserve">US DOE – Indoor </w:t>
      </w:r>
      <w:proofErr w:type="spellStart"/>
      <w:r w:rsidRPr="00AC4827">
        <w:t>airPLUS</w:t>
      </w:r>
      <w:proofErr w:type="spellEnd"/>
      <w:r w:rsidRPr="00AC4827">
        <w:t xml:space="preserve"> Construction Specifications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49" w:anchor="moisture%20control" w:history="1">
        <w:r w:rsidRPr="00AC4827">
          <w:rPr>
            <w:rStyle w:val="Hyperlink"/>
          </w:rPr>
          <w:t>www.epa.gov/indoorairplus/construction_specifications.html#moisture%20control</w:t>
        </w:r>
      </w:hyperlink>
      <w:r w:rsidRPr="00AC4827">
        <w:t xml:space="preserve"> </w:t>
      </w:r>
    </w:p>
    <w:p w:rsidR="00877FCC" w:rsidRPr="00AC4827" w:rsidRDefault="00877FCC" w:rsidP="00ED3986">
      <w:pPr>
        <w:spacing w:line="240" w:lineRule="auto"/>
        <w:jc w:val="both"/>
      </w:pPr>
    </w:p>
    <w:p w:rsidR="00877FCC" w:rsidRPr="00AC4827" w:rsidRDefault="00877FCC" w:rsidP="00ED3986">
      <w:pPr>
        <w:spacing w:line="240" w:lineRule="auto"/>
        <w:jc w:val="both"/>
        <w:rPr>
          <w:b/>
        </w:rPr>
      </w:pPr>
      <w:r w:rsidRPr="00AC4827">
        <w:rPr>
          <w:b/>
        </w:rPr>
        <w:t>Operations and maintenance Resources:</w:t>
      </w:r>
    </w:p>
    <w:p w:rsidR="00877FCC" w:rsidRPr="00AC4827" w:rsidRDefault="00877FCC" w:rsidP="0017685D">
      <w:pPr>
        <w:pStyle w:val="ListParagraph"/>
        <w:numPr>
          <w:ilvl w:val="0"/>
          <w:numId w:val="50"/>
        </w:numPr>
        <w:spacing w:line="240" w:lineRule="auto"/>
        <w:jc w:val="both"/>
      </w:pPr>
      <w:r w:rsidRPr="00AC4827">
        <w:t>U.S. DOE Federal Energy Management Program – Operations and Maintenance</w:t>
      </w:r>
    </w:p>
    <w:p w:rsidR="00877FCC" w:rsidRPr="00AC4827" w:rsidRDefault="00290083" w:rsidP="00ED3986">
      <w:pPr>
        <w:spacing w:line="240" w:lineRule="auto"/>
        <w:jc w:val="both"/>
      </w:pPr>
      <w:hyperlink r:id="rId50" w:history="1">
        <w:r w:rsidR="00877FCC" w:rsidRPr="00AC4827">
          <w:rPr>
            <w:rStyle w:val="Hyperlink"/>
          </w:rPr>
          <w:t>http://www1.eere.energy.gov/femp/program/operations_maintenance.html</w:t>
        </w:r>
      </w:hyperlink>
    </w:p>
    <w:p w:rsidR="00877FCC" w:rsidRPr="00AC4827" w:rsidRDefault="00877FCC" w:rsidP="0017685D">
      <w:pPr>
        <w:pStyle w:val="ListParagraph"/>
        <w:numPr>
          <w:ilvl w:val="0"/>
          <w:numId w:val="50"/>
        </w:numPr>
        <w:spacing w:line="240" w:lineRule="auto"/>
        <w:jc w:val="both"/>
      </w:pPr>
      <w:r w:rsidRPr="00AC4827">
        <w:t>Enterprise Green Communities, Building Maintenance Manual Templates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51" w:history="1">
        <w:r w:rsidRPr="00AC4827">
          <w:rPr>
            <w:rStyle w:val="Hyperlink"/>
          </w:rPr>
          <w:t>www.greencommunitiesonline.org/tools/resources/index.asp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50"/>
        </w:numPr>
        <w:spacing w:line="240" w:lineRule="auto"/>
        <w:jc w:val="both"/>
      </w:pPr>
      <w:r w:rsidRPr="00AC4827">
        <w:t>National Center for Healthy Housing – “Healthy Homes Maintenance Checklist”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52" w:history="1">
        <w:r w:rsidRPr="00AC4827">
          <w:rPr>
            <w:rStyle w:val="Hyperlink"/>
          </w:rPr>
          <w:t>www.nchh.org/Portals/0/Contents/Maintenance_Checklist2009.pdf</w:t>
        </w:r>
      </w:hyperlink>
      <w:r w:rsidRPr="00AC4827">
        <w:t xml:space="preserve"> </w:t>
      </w:r>
    </w:p>
    <w:p w:rsidR="00877FCC" w:rsidRPr="00AC4827" w:rsidRDefault="00877FCC" w:rsidP="0017685D">
      <w:pPr>
        <w:pStyle w:val="ListParagraph"/>
        <w:numPr>
          <w:ilvl w:val="0"/>
          <w:numId w:val="50"/>
        </w:numPr>
        <w:spacing w:line="240" w:lineRule="auto"/>
        <w:jc w:val="both"/>
      </w:pPr>
      <w:r w:rsidRPr="00AC4827">
        <w:t xml:space="preserve">EPA – Portfolio Manager Overview </w:t>
      </w:r>
    </w:p>
    <w:p w:rsidR="00877FCC" w:rsidRPr="00AC4827" w:rsidRDefault="00877FCC" w:rsidP="00ED3986">
      <w:pPr>
        <w:spacing w:line="240" w:lineRule="auto"/>
        <w:jc w:val="both"/>
      </w:pPr>
      <w:r w:rsidRPr="00AC4827">
        <w:t xml:space="preserve">    </w:t>
      </w:r>
      <w:hyperlink r:id="rId53" w:history="1">
        <w:r w:rsidRPr="00AC4827">
          <w:rPr>
            <w:rStyle w:val="Hyperlink"/>
          </w:rPr>
          <w:t>www.energystar.gov/index.cfm?c=evaluate_performance.bus_portfoliomanager</w:t>
        </w:r>
      </w:hyperlink>
      <w:r w:rsidRPr="00AC4827">
        <w:t xml:space="preserve"> </w:t>
      </w:r>
    </w:p>
    <w:p w:rsidR="00877FCC" w:rsidRDefault="00877FCC" w:rsidP="00ED3986">
      <w:pPr>
        <w:spacing w:line="240" w:lineRule="auto"/>
        <w:jc w:val="both"/>
      </w:pPr>
    </w:p>
    <w:p w:rsidR="005D3BB3" w:rsidRPr="005D3BB3" w:rsidRDefault="005D3BB3" w:rsidP="005D3BB3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Aging-in-Place</w:t>
      </w:r>
      <w:r w:rsidRPr="005D3BB3">
        <w:rPr>
          <w:b/>
          <w:color w:val="FF0000"/>
        </w:rPr>
        <w:t xml:space="preserve"> Resources:</w:t>
      </w:r>
    </w:p>
    <w:p w:rsidR="005D3BB3" w:rsidRDefault="005D3BB3" w:rsidP="005D3BB3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>
        <w:rPr>
          <w:color w:val="FF0000"/>
        </w:rPr>
        <w:t>Aging-in-Place Recommendations for 2015 Enterprise Green Communities Criteria</w:t>
      </w:r>
    </w:p>
    <w:bookmarkStart w:id="0" w:name="_GoBack"/>
    <w:p w:rsidR="005D3BB3" w:rsidRPr="005D3BB3" w:rsidRDefault="00290083" w:rsidP="005D3BB3">
      <w:pPr>
        <w:spacing w:line="240" w:lineRule="auto"/>
        <w:jc w:val="both"/>
        <w:rPr>
          <w:color w:val="FF0000"/>
        </w:rPr>
      </w:pPr>
      <w:r>
        <w:fldChar w:fldCharType="begin"/>
      </w:r>
      <w:r>
        <w:instrText xml:space="preserve"> HYPERLINK "http://www1.eere.energy.gov/femp/program/operations_maintenance.html" </w:instrText>
      </w:r>
      <w:r>
        <w:fldChar w:fldCharType="separate"/>
      </w:r>
      <w:proofErr w:type="gramStart"/>
      <w:r w:rsidR="005D3BB3">
        <w:rPr>
          <w:rStyle w:val="Hyperlink"/>
          <w:color w:val="FF0000"/>
        </w:rPr>
        <w:t>add</w:t>
      </w:r>
      <w:proofErr w:type="gramEnd"/>
      <w:r>
        <w:rPr>
          <w:rStyle w:val="Hyperlink"/>
          <w:color w:val="FF0000"/>
        </w:rPr>
        <w:fldChar w:fldCharType="end"/>
      </w:r>
      <w:r w:rsidR="005D3BB3">
        <w:rPr>
          <w:rStyle w:val="Hyperlink"/>
          <w:color w:val="FF0000"/>
        </w:rPr>
        <w:t xml:space="preserve"> link here</w:t>
      </w:r>
    </w:p>
    <w:bookmarkEnd w:id="0"/>
    <w:p w:rsidR="005D3BB3" w:rsidRPr="005D3BB3" w:rsidRDefault="005D3BB3" w:rsidP="005D3BB3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>
        <w:rPr>
          <w:color w:val="FF0000"/>
        </w:rPr>
        <w:t>Aging-in-Place Principles (FUTURE)</w:t>
      </w:r>
    </w:p>
    <w:p w:rsidR="005D3BB3" w:rsidRDefault="00290083" w:rsidP="005D3BB3">
      <w:pPr>
        <w:spacing w:line="240" w:lineRule="auto"/>
        <w:jc w:val="both"/>
        <w:rPr>
          <w:rStyle w:val="Hyperlink"/>
          <w:color w:val="FF0000"/>
        </w:rPr>
      </w:pPr>
      <w:hyperlink r:id="rId54" w:history="1">
        <w:proofErr w:type="gramStart"/>
        <w:r w:rsidR="005D3BB3">
          <w:rPr>
            <w:rStyle w:val="Hyperlink"/>
            <w:color w:val="FF0000"/>
          </w:rPr>
          <w:t>add</w:t>
        </w:r>
        <w:proofErr w:type="gramEnd"/>
      </w:hyperlink>
      <w:r w:rsidR="005D3BB3">
        <w:rPr>
          <w:rStyle w:val="Hyperlink"/>
          <w:color w:val="FF0000"/>
        </w:rPr>
        <w:t xml:space="preserve"> link here</w:t>
      </w:r>
    </w:p>
    <w:p w:rsidR="001C53EF" w:rsidRDefault="001C53EF" w:rsidP="001C53EF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1C53EF">
        <w:rPr>
          <w:color w:val="FF0000"/>
        </w:rPr>
        <w:t xml:space="preserve">Aging-in-Place Existing Building and Site Evaluation Checklist </w:t>
      </w:r>
    </w:p>
    <w:p w:rsidR="001C53EF" w:rsidRPr="001C53EF" w:rsidRDefault="00290083" w:rsidP="001C53EF">
      <w:pPr>
        <w:spacing w:line="240" w:lineRule="auto"/>
        <w:jc w:val="both"/>
        <w:rPr>
          <w:color w:val="FF0000"/>
        </w:rPr>
      </w:pPr>
      <w:hyperlink r:id="rId55" w:history="1">
        <w:proofErr w:type="gramStart"/>
        <w:r w:rsidR="001C53EF" w:rsidRPr="001C53EF">
          <w:rPr>
            <w:rStyle w:val="Hyperlink"/>
            <w:color w:val="FF0000"/>
          </w:rPr>
          <w:t>add</w:t>
        </w:r>
        <w:proofErr w:type="gramEnd"/>
      </w:hyperlink>
      <w:r w:rsidR="001C53EF" w:rsidRPr="001C53EF">
        <w:rPr>
          <w:rStyle w:val="Hyperlink"/>
          <w:color w:val="FF0000"/>
        </w:rPr>
        <w:t xml:space="preserve"> link here</w:t>
      </w:r>
    </w:p>
    <w:p w:rsidR="005D3BB3" w:rsidRDefault="005D3BB3" w:rsidP="005D3BB3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5D3BB3">
        <w:rPr>
          <w:color w:val="FF0000"/>
        </w:rPr>
        <w:t xml:space="preserve">2012 </w:t>
      </w:r>
      <w:r>
        <w:rPr>
          <w:color w:val="FF0000"/>
        </w:rPr>
        <w:t>Enterprise Green Communities Single &amp; Multifamily Universal Design Specifications</w:t>
      </w:r>
    </w:p>
    <w:p w:rsidR="00290083" w:rsidRPr="00290083" w:rsidRDefault="00290083" w:rsidP="005D3BB3">
      <w:pPr>
        <w:spacing w:line="240" w:lineRule="auto"/>
        <w:jc w:val="both"/>
        <w:rPr>
          <w:color w:val="FF0000"/>
        </w:rPr>
      </w:pPr>
      <w:hyperlink r:id="rId56" w:history="1">
        <w:r w:rsidRPr="00290083">
          <w:rPr>
            <w:rStyle w:val="Hyperlink"/>
            <w:color w:val="FF0000"/>
          </w:rPr>
          <w:t>http://www.enterprisecommunity.com/resources/ResourceDetails?ID=0084050</w:t>
        </w:r>
      </w:hyperlink>
    </w:p>
    <w:p w:rsidR="00D24AF4" w:rsidRPr="00290083" w:rsidRDefault="00D24AF4" w:rsidP="00D24AF4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290083">
        <w:rPr>
          <w:color w:val="FF0000"/>
        </w:rPr>
        <w:t>Aging in Place – A Toolkit for Local Governments by AARP</w:t>
      </w:r>
    </w:p>
    <w:p w:rsidR="00D24AF4" w:rsidRDefault="00290083" w:rsidP="005D3BB3">
      <w:pPr>
        <w:spacing w:line="240" w:lineRule="auto"/>
        <w:jc w:val="both"/>
        <w:rPr>
          <w:color w:val="FF0000"/>
        </w:rPr>
      </w:pPr>
      <w:hyperlink r:id="rId57" w:history="1">
        <w:r w:rsidR="00D24AF4" w:rsidRPr="00D24AF4">
          <w:rPr>
            <w:rStyle w:val="Hyperlink"/>
            <w:color w:val="FF0000"/>
          </w:rPr>
          <w:t>http://www.aarp.org/content/dam/aarp/livable-communities/plan/planning/aging-in-place-a-toolkit-for-local-governments-aarp.pdf</w:t>
        </w:r>
      </w:hyperlink>
    </w:p>
    <w:p w:rsidR="00D24AF4" w:rsidRPr="00D24AF4" w:rsidRDefault="00D24AF4" w:rsidP="00D24AF4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D24AF4">
        <w:rPr>
          <w:color w:val="FF0000"/>
        </w:rPr>
        <w:lastRenderedPageBreak/>
        <w:t>National Aging-in-Place Council</w:t>
      </w:r>
    </w:p>
    <w:p w:rsidR="00D24AF4" w:rsidRPr="00D24AF4" w:rsidRDefault="00290083" w:rsidP="005D3BB3">
      <w:pPr>
        <w:spacing w:line="240" w:lineRule="auto"/>
        <w:jc w:val="both"/>
        <w:rPr>
          <w:color w:val="FF0000"/>
        </w:rPr>
      </w:pPr>
      <w:hyperlink r:id="rId58" w:history="1">
        <w:r w:rsidR="00D24AF4" w:rsidRPr="00D24AF4">
          <w:rPr>
            <w:rStyle w:val="Hyperlink"/>
            <w:color w:val="FF0000"/>
          </w:rPr>
          <w:t>http://www.ageinplace.org/</w:t>
        </w:r>
      </w:hyperlink>
    </w:p>
    <w:p w:rsidR="00D24AF4" w:rsidRPr="00363EC0" w:rsidRDefault="00D24AF4" w:rsidP="00D24AF4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363EC0">
        <w:rPr>
          <w:color w:val="FF0000"/>
        </w:rPr>
        <w:t>Design for Aging &amp; Aging-in-Place Toolkit by American Society of Interior Designers</w:t>
      </w:r>
      <w:r w:rsidR="00363EC0" w:rsidRPr="00363EC0">
        <w:rPr>
          <w:color w:val="FF0000"/>
        </w:rPr>
        <w:t xml:space="preserve"> (ASID)</w:t>
      </w:r>
    </w:p>
    <w:p w:rsidR="00D24AF4" w:rsidRPr="00363EC0" w:rsidRDefault="00290083" w:rsidP="005D3BB3">
      <w:pPr>
        <w:spacing w:line="240" w:lineRule="auto"/>
        <w:jc w:val="both"/>
        <w:rPr>
          <w:color w:val="FF0000"/>
        </w:rPr>
      </w:pPr>
      <w:hyperlink r:id="rId59" w:anchor=".Vsetd00m6Uk" w:history="1">
        <w:r w:rsidR="00D24AF4" w:rsidRPr="00363EC0">
          <w:rPr>
            <w:rStyle w:val="Hyperlink"/>
            <w:color w:val="FF0000"/>
          </w:rPr>
          <w:t>https://www.asid.org/content/design-aging#.Vsetd00m6Uk</w:t>
        </w:r>
      </w:hyperlink>
    </w:p>
    <w:p w:rsidR="00363EC0" w:rsidRPr="00363EC0" w:rsidRDefault="00363EC0" w:rsidP="00363EC0">
      <w:pPr>
        <w:pStyle w:val="ListParagraph"/>
        <w:numPr>
          <w:ilvl w:val="0"/>
          <w:numId w:val="50"/>
        </w:numPr>
        <w:spacing w:line="240" w:lineRule="auto"/>
        <w:jc w:val="both"/>
        <w:rPr>
          <w:color w:val="FF0000"/>
        </w:rPr>
      </w:pPr>
      <w:r w:rsidRPr="00363EC0">
        <w:rPr>
          <w:color w:val="FF0000"/>
        </w:rPr>
        <w:t>Design for Aging Knowledge Community – American Institute of Architects (AIA)</w:t>
      </w:r>
    </w:p>
    <w:p w:rsidR="00363EC0" w:rsidRPr="00363EC0" w:rsidRDefault="00290083" w:rsidP="005D3BB3">
      <w:pPr>
        <w:spacing w:line="240" w:lineRule="auto"/>
        <w:jc w:val="both"/>
        <w:rPr>
          <w:color w:val="FF0000"/>
        </w:rPr>
      </w:pPr>
      <w:hyperlink r:id="rId60" w:history="1">
        <w:r w:rsidR="00363EC0" w:rsidRPr="00363EC0">
          <w:rPr>
            <w:rStyle w:val="Hyperlink"/>
            <w:color w:val="FF0000"/>
          </w:rPr>
          <w:t>http://network.aia.org/designforaging/home</w:t>
        </w:r>
      </w:hyperlink>
    </w:p>
    <w:p w:rsidR="007776C7" w:rsidRPr="00AC4827" w:rsidRDefault="007776C7" w:rsidP="00ED3986">
      <w:pPr>
        <w:spacing w:line="240" w:lineRule="auto"/>
        <w:jc w:val="both"/>
      </w:pPr>
    </w:p>
    <w:sectPr w:rsidR="007776C7" w:rsidRPr="00AC4827" w:rsidSect="007710C9">
      <w:head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F4" w:rsidRDefault="00D24AF4" w:rsidP="002D6306">
      <w:pPr>
        <w:spacing w:after="0" w:line="240" w:lineRule="auto"/>
      </w:pPr>
      <w:r>
        <w:separator/>
      </w:r>
    </w:p>
  </w:endnote>
  <w:endnote w:type="continuationSeparator" w:id="0">
    <w:p w:rsidR="00D24AF4" w:rsidRDefault="00D24AF4" w:rsidP="002D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F4" w:rsidRDefault="00D24AF4" w:rsidP="002D6306">
      <w:pPr>
        <w:spacing w:after="0" w:line="240" w:lineRule="auto"/>
      </w:pPr>
      <w:r>
        <w:separator/>
      </w:r>
    </w:p>
  </w:footnote>
  <w:footnote w:type="continuationSeparator" w:id="0">
    <w:p w:rsidR="00D24AF4" w:rsidRDefault="00D24AF4" w:rsidP="002D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F4" w:rsidRDefault="00D24AF4">
    <w:pPr>
      <w:pStyle w:val="Header"/>
    </w:pPr>
    <w:r>
      <w:t>Enterprise Green Communities Charrette Tools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C38"/>
    <w:multiLevelType w:val="hybridMultilevel"/>
    <w:tmpl w:val="F2FA0A56"/>
    <w:lvl w:ilvl="0" w:tplc="F064E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A2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2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6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C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6A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A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7335CE"/>
    <w:multiLevelType w:val="hybridMultilevel"/>
    <w:tmpl w:val="BE8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50D5"/>
    <w:multiLevelType w:val="hybridMultilevel"/>
    <w:tmpl w:val="9110A1B0"/>
    <w:lvl w:ilvl="0" w:tplc="8FB0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4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D4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49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A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C1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42A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3E4A61"/>
    <w:multiLevelType w:val="hybridMultilevel"/>
    <w:tmpl w:val="615EC568"/>
    <w:lvl w:ilvl="0" w:tplc="AC14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A5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0B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07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2D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08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87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A8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9D5363"/>
    <w:multiLevelType w:val="hybridMultilevel"/>
    <w:tmpl w:val="96526520"/>
    <w:lvl w:ilvl="0" w:tplc="FC46D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69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6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2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E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0F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4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6F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644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6C60CD5"/>
    <w:multiLevelType w:val="hybridMultilevel"/>
    <w:tmpl w:val="1BA4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84F89"/>
    <w:multiLevelType w:val="hybridMultilevel"/>
    <w:tmpl w:val="1A2C545C"/>
    <w:lvl w:ilvl="0" w:tplc="ABCC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9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A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A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4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47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4C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0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C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C803F2"/>
    <w:multiLevelType w:val="hybridMultilevel"/>
    <w:tmpl w:val="122C6A5C"/>
    <w:lvl w:ilvl="0" w:tplc="B7943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29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A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1ED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A0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6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2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23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5C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DF6C42"/>
    <w:multiLevelType w:val="hybridMultilevel"/>
    <w:tmpl w:val="981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2088A"/>
    <w:multiLevelType w:val="hybridMultilevel"/>
    <w:tmpl w:val="858E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54325"/>
    <w:multiLevelType w:val="hybridMultilevel"/>
    <w:tmpl w:val="2AFA0980"/>
    <w:lvl w:ilvl="0" w:tplc="D7AE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01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4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CB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CC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A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E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8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0F40D3"/>
    <w:multiLevelType w:val="hybridMultilevel"/>
    <w:tmpl w:val="4C5A8D9E"/>
    <w:lvl w:ilvl="0" w:tplc="68AC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AE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0D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4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87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EA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0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8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247588"/>
    <w:multiLevelType w:val="hybridMultilevel"/>
    <w:tmpl w:val="796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17B01"/>
    <w:multiLevelType w:val="hybridMultilevel"/>
    <w:tmpl w:val="E01A02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0662AA4"/>
    <w:multiLevelType w:val="hybridMultilevel"/>
    <w:tmpl w:val="238865C4"/>
    <w:lvl w:ilvl="0" w:tplc="7DA4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0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2D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45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06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C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0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08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2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1E15E94"/>
    <w:multiLevelType w:val="hybridMultilevel"/>
    <w:tmpl w:val="4B1A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A7DB3"/>
    <w:multiLevelType w:val="hybridMultilevel"/>
    <w:tmpl w:val="935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E057A"/>
    <w:multiLevelType w:val="hybridMultilevel"/>
    <w:tmpl w:val="955EA6E0"/>
    <w:lvl w:ilvl="0" w:tplc="79A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C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42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6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08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2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4AC1C52"/>
    <w:multiLevelType w:val="hybridMultilevel"/>
    <w:tmpl w:val="3C4227DC"/>
    <w:lvl w:ilvl="0" w:tplc="6638C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A1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AE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A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A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E7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0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5DF101D"/>
    <w:multiLevelType w:val="hybridMultilevel"/>
    <w:tmpl w:val="A7C0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A501FB"/>
    <w:multiLevelType w:val="hybridMultilevel"/>
    <w:tmpl w:val="5FAA603C"/>
    <w:lvl w:ilvl="0" w:tplc="63AE7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69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2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CE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8B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2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6C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6D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9FB3E97"/>
    <w:multiLevelType w:val="hybridMultilevel"/>
    <w:tmpl w:val="60A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63C9F"/>
    <w:multiLevelType w:val="hybridMultilevel"/>
    <w:tmpl w:val="E09A1E7C"/>
    <w:lvl w:ilvl="0" w:tplc="DC762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47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E3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2F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68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4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2C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C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FC25FEB"/>
    <w:multiLevelType w:val="hybridMultilevel"/>
    <w:tmpl w:val="0A0A911E"/>
    <w:lvl w:ilvl="0" w:tplc="8DA6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E0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1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8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0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80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0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1276EC4"/>
    <w:multiLevelType w:val="hybridMultilevel"/>
    <w:tmpl w:val="CBCC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36143"/>
    <w:multiLevelType w:val="hybridMultilevel"/>
    <w:tmpl w:val="3EB89DE2"/>
    <w:lvl w:ilvl="0" w:tplc="73AC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A2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E5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49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6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E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65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F2E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5F12A92"/>
    <w:multiLevelType w:val="hybridMultilevel"/>
    <w:tmpl w:val="C3764070"/>
    <w:lvl w:ilvl="0" w:tplc="83F4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4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C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A6F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62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0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C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6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46C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A312BE8"/>
    <w:multiLevelType w:val="hybridMultilevel"/>
    <w:tmpl w:val="586207C6"/>
    <w:lvl w:ilvl="0" w:tplc="9B8CE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2C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4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8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0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E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8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B6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8A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C3616E5"/>
    <w:multiLevelType w:val="hybridMultilevel"/>
    <w:tmpl w:val="EF7A9EB8"/>
    <w:lvl w:ilvl="0" w:tplc="9374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0B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0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0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2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E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43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83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40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3002C6D"/>
    <w:multiLevelType w:val="hybridMultilevel"/>
    <w:tmpl w:val="34F63CA6"/>
    <w:lvl w:ilvl="0" w:tplc="1860A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24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8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02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A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C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A0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48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0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49D7E5C"/>
    <w:multiLevelType w:val="hybridMultilevel"/>
    <w:tmpl w:val="043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3E508F"/>
    <w:multiLevelType w:val="hybridMultilevel"/>
    <w:tmpl w:val="8976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55A52"/>
    <w:multiLevelType w:val="hybridMultilevel"/>
    <w:tmpl w:val="695EBB20"/>
    <w:lvl w:ilvl="0" w:tplc="44D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AC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0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AB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4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6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0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81F71BD"/>
    <w:multiLevelType w:val="hybridMultilevel"/>
    <w:tmpl w:val="59CC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E3079"/>
    <w:multiLevelType w:val="hybridMultilevel"/>
    <w:tmpl w:val="896E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36495"/>
    <w:multiLevelType w:val="hybridMultilevel"/>
    <w:tmpl w:val="08A4FEBA"/>
    <w:lvl w:ilvl="0" w:tplc="B652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4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8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46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4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0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26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A6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6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3B55FA1"/>
    <w:multiLevelType w:val="hybridMultilevel"/>
    <w:tmpl w:val="F5149734"/>
    <w:lvl w:ilvl="0" w:tplc="172C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C5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A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2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E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A0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2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E6D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C2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572250F"/>
    <w:multiLevelType w:val="hybridMultilevel"/>
    <w:tmpl w:val="CDB4F5EA"/>
    <w:lvl w:ilvl="0" w:tplc="ADE80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E8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A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4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46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4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A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2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E7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787F5D"/>
    <w:multiLevelType w:val="hybridMultilevel"/>
    <w:tmpl w:val="C6CAC7EA"/>
    <w:lvl w:ilvl="0" w:tplc="E7CC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6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20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2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2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4A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E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C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00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83F01B8"/>
    <w:multiLevelType w:val="hybridMultilevel"/>
    <w:tmpl w:val="1E0ACC9C"/>
    <w:lvl w:ilvl="0" w:tplc="F4EC8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A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4A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86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81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E8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8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8635C4C"/>
    <w:multiLevelType w:val="hybridMultilevel"/>
    <w:tmpl w:val="13BC5474"/>
    <w:lvl w:ilvl="0" w:tplc="4D263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A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2A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0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2B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C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A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2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49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AF045E8"/>
    <w:multiLevelType w:val="hybridMultilevel"/>
    <w:tmpl w:val="0DC236C8"/>
    <w:lvl w:ilvl="0" w:tplc="17405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4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E6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0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AC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89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A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3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8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CEA1826"/>
    <w:multiLevelType w:val="hybridMultilevel"/>
    <w:tmpl w:val="317477B6"/>
    <w:lvl w:ilvl="0" w:tplc="F54A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8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C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E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AA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8C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D7331D3"/>
    <w:multiLevelType w:val="hybridMultilevel"/>
    <w:tmpl w:val="3A66D6F8"/>
    <w:lvl w:ilvl="0" w:tplc="93FA4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A6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6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6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C6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A8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0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723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0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E255662"/>
    <w:multiLevelType w:val="hybridMultilevel"/>
    <w:tmpl w:val="7C346014"/>
    <w:lvl w:ilvl="0" w:tplc="5E3C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A2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8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CE0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8A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8C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2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2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1691702"/>
    <w:multiLevelType w:val="hybridMultilevel"/>
    <w:tmpl w:val="ADDE8A26"/>
    <w:lvl w:ilvl="0" w:tplc="7D3A8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8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0D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E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87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0C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E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6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6AC6AD1"/>
    <w:multiLevelType w:val="hybridMultilevel"/>
    <w:tmpl w:val="3940DB12"/>
    <w:lvl w:ilvl="0" w:tplc="CECAB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C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6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81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2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788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BEA0E66"/>
    <w:multiLevelType w:val="hybridMultilevel"/>
    <w:tmpl w:val="02DCEA1A"/>
    <w:lvl w:ilvl="0" w:tplc="832E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AC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A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8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D4D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01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A7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C52364B"/>
    <w:multiLevelType w:val="hybridMultilevel"/>
    <w:tmpl w:val="0504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44754"/>
    <w:multiLevelType w:val="hybridMultilevel"/>
    <w:tmpl w:val="ADA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4"/>
  </w:num>
  <w:num w:numId="3">
    <w:abstractNumId w:val="12"/>
  </w:num>
  <w:num w:numId="4">
    <w:abstractNumId w:val="9"/>
  </w:num>
  <w:num w:numId="5">
    <w:abstractNumId w:val="42"/>
  </w:num>
  <w:num w:numId="6">
    <w:abstractNumId w:val="11"/>
  </w:num>
  <w:num w:numId="7">
    <w:abstractNumId w:val="36"/>
  </w:num>
  <w:num w:numId="8">
    <w:abstractNumId w:val="41"/>
  </w:num>
  <w:num w:numId="9">
    <w:abstractNumId w:val="20"/>
  </w:num>
  <w:num w:numId="10">
    <w:abstractNumId w:val="26"/>
  </w:num>
  <w:num w:numId="11">
    <w:abstractNumId w:val="10"/>
  </w:num>
  <w:num w:numId="12">
    <w:abstractNumId w:val="3"/>
  </w:num>
  <w:num w:numId="13">
    <w:abstractNumId w:val="45"/>
  </w:num>
  <w:num w:numId="14">
    <w:abstractNumId w:val="35"/>
  </w:num>
  <w:num w:numId="15">
    <w:abstractNumId w:val="47"/>
  </w:num>
  <w:num w:numId="16">
    <w:abstractNumId w:val="32"/>
  </w:num>
  <w:num w:numId="17">
    <w:abstractNumId w:val="25"/>
  </w:num>
  <w:num w:numId="18">
    <w:abstractNumId w:val="38"/>
  </w:num>
  <w:num w:numId="19">
    <w:abstractNumId w:val="18"/>
  </w:num>
  <w:num w:numId="20">
    <w:abstractNumId w:val="17"/>
  </w:num>
  <w:num w:numId="21">
    <w:abstractNumId w:val="28"/>
  </w:num>
  <w:num w:numId="22">
    <w:abstractNumId w:val="0"/>
  </w:num>
  <w:num w:numId="23">
    <w:abstractNumId w:val="29"/>
  </w:num>
  <w:num w:numId="24">
    <w:abstractNumId w:val="23"/>
  </w:num>
  <w:num w:numId="25">
    <w:abstractNumId w:val="37"/>
  </w:num>
  <w:num w:numId="26">
    <w:abstractNumId w:val="43"/>
  </w:num>
  <w:num w:numId="27">
    <w:abstractNumId w:val="4"/>
  </w:num>
  <w:num w:numId="28">
    <w:abstractNumId w:val="39"/>
  </w:num>
  <w:num w:numId="29">
    <w:abstractNumId w:val="46"/>
  </w:num>
  <w:num w:numId="30">
    <w:abstractNumId w:val="7"/>
  </w:num>
  <w:num w:numId="31">
    <w:abstractNumId w:val="14"/>
  </w:num>
  <w:num w:numId="32">
    <w:abstractNumId w:val="40"/>
  </w:num>
  <w:num w:numId="33">
    <w:abstractNumId w:val="6"/>
  </w:num>
  <w:num w:numId="34">
    <w:abstractNumId w:val="22"/>
  </w:num>
  <w:num w:numId="35">
    <w:abstractNumId w:val="27"/>
  </w:num>
  <w:num w:numId="36">
    <w:abstractNumId w:val="44"/>
  </w:num>
  <w:num w:numId="37">
    <w:abstractNumId w:val="2"/>
  </w:num>
  <w:num w:numId="38">
    <w:abstractNumId w:val="31"/>
  </w:num>
  <w:num w:numId="39">
    <w:abstractNumId w:val="30"/>
  </w:num>
  <w:num w:numId="40">
    <w:abstractNumId w:val="8"/>
  </w:num>
  <w:num w:numId="41">
    <w:abstractNumId w:val="48"/>
  </w:num>
  <w:num w:numId="42">
    <w:abstractNumId w:val="5"/>
  </w:num>
  <w:num w:numId="43">
    <w:abstractNumId w:val="16"/>
  </w:num>
  <w:num w:numId="44">
    <w:abstractNumId w:val="1"/>
  </w:num>
  <w:num w:numId="45">
    <w:abstractNumId w:val="21"/>
  </w:num>
  <w:num w:numId="46">
    <w:abstractNumId w:val="33"/>
  </w:num>
  <w:num w:numId="47">
    <w:abstractNumId w:val="13"/>
  </w:num>
  <w:num w:numId="48">
    <w:abstractNumId w:val="15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6"/>
    <w:rsid w:val="00064318"/>
    <w:rsid w:val="0017685D"/>
    <w:rsid w:val="001C53EF"/>
    <w:rsid w:val="00212A8F"/>
    <w:rsid w:val="00290083"/>
    <w:rsid w:val="00293740"/>
    <w:rsid w:val="002D6306"/>
    <w:rsid w:val="0030490F"/>
    <w:rsid w:val="00363EC0"/>
    <w:rsid w:val="00363F06"/>
    <w:rsid w:val="005C5159"/>
    <w:rsid w:val="005D3BB3"/>
    <w:rsid w:val="00636F94"/>
    <w:rsid w:val="007710C9"/>
    <w:rsid w:val="0077401D"/>
    <w:rsid w:val="007776C7"/>
    <w:rsid w:val="00795BC9"/>
    <w:rsid w:val="0083546A"/>
    <w:rsid w:val="00870E8C"/>
    <w:rsid w:val="00877FCC"/>
    <w:rsid w:val="0092047E"/>
    <w:rsid w:val="00AC4827"/>
    <w:rsid w:val="00AD0822"/>
    <w:rsid w:val="00D24AF4"/>
    <w:rsid w:val="00E714F8"/>
    <w:rsid w:val="00E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63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30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D6306"/>
    <w:rPr>
      <w:rFonts w:cs="Times New Roman"/>
      <w:color w:val="0000FF"/>
      <w:u w:val="single"/>
    </w:rPr>
  </w:style>
  <w:style w:type="paragraph" w:customStyle="1" w:styleId="FootnoteEntry">
    <w:name w:val="FootnoteEntry"/>
    <w:uiPriority w:val="99"/>
    <w:rsid w:val="002D6306"/>
    <w:pPr>
      <w:ind w:left="1440" w:hanging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3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3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63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30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D6306"/>
    <w:rPr>
      <w:rFonts w:cs="Times New Roman"/>
      <w:color w:val="0000FF"/>
      <w:u w:val="single"/>
    </w:rPr>
  </w:style>
  <w:style w:type="paragraph" w:customStyle="1" w:styleId="FootnoteEntry">
    <w:name w:val="FootnoteEntry"/>
    <w:uiPriority w:val="99"/>
    <w:rsid w:val="002D6306"/>
    <w:pPr>
      <w:ind w:left="1440" w:hanging="720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2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63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63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1.eere.energy.gov/buildings/publications/pdfs/commercial_initiative/33425.pdf" TargetMode="External"/><Relationship Id="rId18" Type="http://schemas.openxmlformats.org/officeDocument/2006/relationships/hyperlink" Target="http://www.ncsu.edu/www/ncsu/design/sod5/cud/" TargetMode="External"/><Relationship Id="rId26" Type="http://schemas.openxmlformats.org/officeDocument/2006/relationships/hyperlink" Target="http://www.epa.gov/owow/NPS/lidnatl.pdf" TargetMode="External"/><Relationship Id="rId39" Type="http://schemas.openxmlformats.org/officeDocument/2006/relationships/hyperlink" Target="http://www.buildinggreen.com/" TargetMode="External"/><Relationship Id="rId21" Type="http://schemas.openxmlformats.org/officeDocument/2006/relationships/hyperlink" Target="http://htaindex.cnt.org/residential-density.php" TargetMode="External"/><Relationship Id="rId34" Type="http://schemas.openxmlformats.org/officeDocument/2006/relationships/hyperlink" Target="http://www.energystar.gov/index.cfm?c=business.bus_realestate" TargetMode="External"/><Relationship Id="rId42" Type="http://schemas.openxmlformats.org/officeDocument/2006/relationships/hyperlink" Target="http://www.pharosproject.net" TargetMode="External"/><Relationship Id="rId47" Type="http://schemas.openxmlformats.org/officeDocument/2006/relationships/hyperlink" Target="http://www.epa.gov/radon/zonemap.html" TargetMode="External"/><Relationship Id="rId50" Type="http://schemas.openxmlformats.org/officeDocument/2006/relationships/hyperlink" Target="http://www1.eere.energy.gov/femp/program/operations_maintenance.html" TargetMode="External"/><Relationship Id="rId55" Type="http://schemas.openxmlformats.org/officeDocument/2006/relationships/hyperlink" Target="http://www1.eere.energy.gov/femp/program/operations_maintenance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harretteinstitute.org/" TargetMode="External"/><Relationship Id="rId20" Type="http://schemas.openxmlformats.org/officeDocument/2006/relationships/hyperlink" Target="http://livable.org/" TargetMode="External"/><Relationship Id="rId29" Type="http://schemas.openxmlformats.org/officeDocument/2006/relationships/hyperlink" Target="http://www.wildflower.org/explore/" TargetMode="External"/><Relationship Id="rId41" Type="http://schemas.openxmlformats.org/officeDocument/2006/relationships/hyperlink" Target="http://www.toolbase.org/Best-Practices/Construction-Waste/waste-mgmt-field-guide" TargetMode="External"/><Relationship Id="rId54" Type="http://schemas.openxmlformats.org/officeDocument/2006/relationships/hyperlink" Target="http://www1.eere.energy.gov/femp/program/operations_maintenance.htm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vengroup.com/integrative-design-guide/" TargetMode="External"/><Relationship Id="rId24" Type="http://schemas.openxmlformats.org/officeDocument/2006/relationships/hyperlink" Target="http://www.localharvest.com" TargetMode="External"/><Relationship Id="rId32" Type="http://schemas.openxmlformats.org/officeDocument/2006/relationships/hyperlink" Target="http://www.cuwcc.org/maptesting.lasso" TargetMode="External"/><Relationship Id="rId37" Type="http://schemas.openxmlformats.org/officeDocument/2006/relationships/hyperlink" Target="http://www.resnet.us/" TargetMode="External"/><Relationship Id="rId40" Type="http://schemas.openxmlformats.org/officeDocument/2006/relationships/hyperlink" Target="http://www.specifygreen.com" TargetMode="External"/><Relationship Id="rId45" Type="http://schemas.openxmlformats.org/officeDocument/2006/relationships/hyperlink" Target="http://www.energystar.gov" TargetMode="External"/><Relationship Id="rId53" Type="http://schemas.openxmlformats.org/officeDocument/2006/relationships/hyperlink" Target="http://www.energystar.gov/index.cfm?c=evaluate_performance.bus_portfoliomanager" TargetMode="External"/><Relationship Id="rId58" Type="http://schemas.openxmlformats.org/officeDocument/2006/relationships/hyperlink" Target="http://www.ageinpla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a.org/aiaucmp/groups/ek_members/documents/pdf/aiap016388.pdf" TargetMode="External"/><Relationship Id="rId23" Type="http://schemas.openxmlformats.org/officeDocument/2006/relationships/hyperlink" Target="http://apps1.eere.energy.gov/buildings/publications/pdfs/building_america/29236.pdf" TargetMode="External"/><Relationship Id="rId28" Type="http://schemas.openxmlformats.org/officeDocument/2006/relationships/hyperlink" Target="http://www.epa.gov/watersense/index/html" TargetMode="External"/><Relationship Id="rId36" Type="http://schemas.openxmlformats.org/officeDocument/2006/relationships/hyperlink" Target="http://www.ashrae.org" TargetMode="External"/><Relationship Id="rId49" Type="http://schemas.openxmlformats.org/officeDocument/2006/relationships/hyperlink" Target="http://www.epa.gov/indoorairplus/construction_specifications.html" TargetMode="External"/><Relationship Id="rId57" Type="http://schemas.openxmlformats.org/officeDocument/2006/relationships/hyperlink" Target="http://www.aarp.org/content/dam/aarp/livable-communities/plan/planning/aging-in-place-a-toolkit-for-local-governments-aarp.pdf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usgbc.org/" TargetMode="External"/><Relationship Id="rId19" Type="http://schemas.openxmlformats.org/officeDocument/2006/relationships/hyperlink" Target="http://www.sustainable.org/" TargetMode="External"/><Relationship Id="rId31" Type="http://schemas.openxmlformats.org/officeDocument/2006/relationships/hyperlink" Target="http://www.epa.gov/owm/water-efficiency/" TargetMode="External"/><Relationship Id="rId44" Type="http://schemas.openxmlformats.org/officeDocument/2006/relationships/hyperlink" Target="http://www.greenseal.org/GreenBusiness/Standards.aspx" TargetMode="External"/><Relationship Id="rId52" Type="http://schemas.openxmlformats.org/officeDocument/2006/relationships/hyperlink" Target="http://www.nchh.org/Portals/0/Contents/Maintenance_Checklist2009.pdf" TargetMode="External"/><Relationship Id="rId60" Type="http://schemas.openxmlformats.org/officeDocument/2006/relationships/hyperlink" Target="http://network.aia.org/designforaging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terprisecommunity.com/financing-and-development/grants" TargetMode="External"/><Relationship Id="rId14" Type="http://schemas.openxmlformats.org/officeDocument/2006/relationships/hyperlink" Target="http://www.wbdg.org/resources/charrettes.php" TargetMode="External"/><Relationship Id="rId22" Type="http://schemas.openxmlformats.org/officeDocument/2006/relationships/hyperlink" Target="http://eligibility.sc.egov.usda.gov/eligibility/welcomeAction.do" TargetMode="External"/><Relationship Id="rId27" Type="http://schemas.openxmlformats.org/officeDocument/2006/relationships/hyperlink" Target="http://www.asla.org" TargetMode="External"/><Relationship Id="rId30" Type="http://schemas.openxmlformats.org/officeDocument/2006/relationships/hyperlink" Target="http://www1.eere.energy.gov/femp/program/waterefficiency.html" TargetMode="External"/><Relationship Id="rId35" Type="http://schemas.openxmlformats.org/officeDocument/2006/relationships/hyperlink" Target="http://www.energystar.gov/homes" TargetMode="External"/><Relationship Id="rId43" Type="http://schemas.openxmlformats.org/officeDocument/2006/relationships/hyperlink" Target="http://www.coolroofs.org/products/search.php" TargetMode="External"/><Relationship Id="rId48" Type="http://schemas.openxmlformats.org/officeDocument/2006/relationships/hyperlink" Target="http://www.eere.energy.gov/buildings/building_america/about.html" TargetMode="External"/><Relationship Id="rId56" Type="http://schemas.openxmlformats.org/officeDocument/2006/relationships/hyperlink" Target="http://www.enterprisecommunity.com/resources/ResourceDetails?ID=0084050" TargetMode="External"/><Relationship Id="rId8" Type="http://schemas.openxmlformats.org/officeDocument/2006/relationships/hyperlink" Target="http://www.enterprisecommunity.org/green" TargetMode="External"/><Relationship Id="rId51" Type="http://schemas.openxmlformats.org/officeDocument/2006/relationships/hyperlink" Target="http://www.greencommunitiesonline.org/tools/resources/index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sireusa.org/" TargetMode="External"/><Relationship Id="rId17" Type="http://schemas.openxmlformats.org/officeDocument/2006/relationships/hyperlink" Target="http://udll.com/" TargetMode="External"/><Relationship Id="rId25" Type="http://schemas.openxmlformats.org/officeDocument/2006/relationships/hyperlink" Target="http://www.epa.gov/nscep/" TargetMode="External"/><Relationship Id="rId33" Type="http://schemas.openxmlformats.org/officeDocument/2006/relationships/hyperlink" Target="http://www.awwa.org/waterwiser" TargetMode="External"/><Relationship Id="rId38" Type="http://schemas.openxmlformats.org/officeDocument/2006/relationships/hyperlink" Target="http://www.energystar.gov/index.cfm?c=bldrs_lenders_raters.ALP_Builder" TargetMode="External"/><Relationship Id="rId46" Type="http://schemas.openxmlformats.org/officeDocument/2006/relationships/hyperlink" Target="http://www.nchh.org/Training/Green-and-Healthy-Housing.aspx" TargetMode="External"/><Relationship Id="rId59" Type="http://schemas.openxmlformats.org/officeDocument/2006/relationships/hyperlink" Target="https://www.asid.org/content/design-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488</Words>
  <Characters>8988</Characters>
  <Application>Microsoft Office Word</Application>
  <DocSecurity>0</DocSecurity>
  <Lines>74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</vt:lpstr>
    </vt:vector>
  </TitlesOfParts>
  <Company>Enterprise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creator>Enterprise</dc:creator>
  <cp:lastModifiedBy>jedwards</cp:lastModifiedBy>
  <cp:revision>8</cp:revision>
  <dcterms:created xsi:type="dcterms:W3CDTF">2016-02-11T21:55:00Z</dcterms:created>
  <dcterms:modified xsi:type="dcterms:W3CDTF">2016-02-25T18:11:00Z</dcterms:modified>
</cp:coreProperties>
</file>